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952" w:rsidRDefault="008C1354">
      <w:r>
        <w:rPr>
          <w:noProof/>
          <w:lang w:eastAsia="ru-RU"/>
        </w:rPr>
        <w:drawing>
          <wp:inline distT="0" distB="0" distL="0" distR="0">
            <wp:extent cx="6300470" cy="8918689"/>
            <wp:effectExtent l="1905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300470" cy="8918689"/>
                    </a:xfrm>
                    <a:prstGeom prst="rect">
                      <a:avLst/>
                    </a:prstGeom>
                    <a:noFill/>
                    <a:ln w="9525">
                      <a:noFill/>
                      <a:miter lim="800000"/>
                      <a:headEnd/>
                      <a:tailEnd/>
                    </a:ln>
                  </pic:spPr>
                </pic:pic>
              </a:graphicData>
            </a:graphic>
          </wp:inline>
        </w:drawing>
      </w:r>
    </w:p>
    <w:p w:rsidR="00107732" w:rsidRDefault="00107732"/>
    <w:p w:rsidR="00107732" w:rsidRDefault="00107732"/>
    <w:p w:rsidR="00107732" w:rsidRDefault="00107732"/>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lastRenderedPageBreak/>
        <w:t>I. Общие положения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1.1. Настоящее Положение разработано в соответствии с Положением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по тексту - Комиссия)  муниципального бюджетного дошкольного образовательного учреждения</w:t>
      </w:r>
      <w:proofErr w:type="gramStart"/>
      <w:r w:rsidRPr="002F78A9">
        <w:rPr>
          <w:rFonts w:cs="Times New Roman"/>
          <w:szCs w:val="24"/>
        </w:rPr>
        <w:t>«Д</w:t>
      </w:r>
      <w:proofErr w:type="gramEnd"/>
      <w:r w:rsidRPr="002F78A9">
        <w:rPr>
          <w:rFonts w:cs="Times New Roman"/>
          <w:szCs w:val="24"/>
        </w:rPr>
        <w:t>етского сада № 30  «Улыбка»   (далее по тексту - Учреждение).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1.3. В своей деятельности Комиссия руководствуется действующим законодательством об образовании, уставом Учреждения, Положением о нор-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мах профессиональной этики педагогических работников и настоящим Положением.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1.4. </w:t>
      </w:r>
      <w:proofErr w:type="gramStart"/>
      <w:r w:rsidRPr="002F78A9">
        <w:rPr>
          <w:rFonts w:cs="Times New Roman"/>
          <w:szCs w:val="24"/>
        </w:rPr>
        <w:t>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при возникновении конфликтных ситуаций;</w:t>
      </w:r>
      <w:proofErr w:type="gramEnd"/>
      <w:r w:rsidRPr="002F78A9">
        <w:rPr>
          <w:rFonts w:cs="Times New Roman"/>
          <w:szCs w:val="24"/>
        </w:rPr>
        <w:t xml:space="preserve">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 Формирование Комиссии и организация её работы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2.4. Председатель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организует работу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созывает и проводит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дает поручения членам Комиссии, привлекаемым специалистам, экспертам;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представляет Комиссию в отношениях с администрацией;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w:t>
      </w:r>
      <w:proofErr w:type="gramStart"/>
      <w:r w:rsidRPr="002F78A9">
        <w:rPr>
          <w:rFonts w:cs="Times New Roman"/>
          <w:szCs w:val="24"/>
        </w:rPr>
        <w:t>заведующему Учреждения</w:t>
      </w:r>
      <w:proofErr w:type="gramEnd"/>
      <w:r w:rsidRPr="002F78A9">
        <w:rPr>
          <w:rFonts w:cs="Times New Roman"/>
          <w:szCs w:val="24"/>
        </w:rPr>
        <w:t>;</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2.5. В отсутствие председателя Комиссии его полномочия осуществляет заместитель председателя Комиссии.</w:t>
      </w:r>
    </w:p>
    <w:p w:rsidR="00107732" w:rsidRPr="002F78A9" w:rsidRDefault="00107732" w:rsidP="002F78A9">
      <w:pPr>
        <w:autoSpaceDE w:val="0"/>
        <w:autoSpaceDN w:val="0"/>
        <w:adjustRightInd w:val="0"/>
        <w:ind w:left="567" w:right="850" w:hanging="567"/>
        <w:rPr>
          <w:rFonts w:cs="Times New Roman"/>
          <w:szCs w:val="24"/>
        </w:rPr>
      </w:pPr>
      <w:r w:rsidRPr="002F78A9">
        <w:rPr>
          <w:rFonts w:cs="Times New Roman"/>
          <w:szCs w:val="24"/>
        </w:rPr>
        <w:lastRenderedPageBreak/>
        <w:t>2.6. Секретарь Комиссии отвечает за ведение делопроизводства, регистрацию обращений, хранение документов Комиссии, подготовку её заседаний.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w:t>
      </w:r>
    </w:p>
    <w:p w:rsidR="00107732" w:rsidRPr="002F78A9" w:rsidRDefault="00107732" w:rsidP="002F78A9">
      <w:pPr>
        <w:autoSpaceDE w:val="0"/>
        <w:autoSpaceDN w:val="0"/>
        <w:adjustRightInd w:val="0"/>
        <w:ind w:left="567" w:right="850" w:hanging="567"/>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III. Порядок работы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3.4. Председатель Комиссии при поступлении к нему информации, содержащей основания для проведения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организует ознакомление педагогического работника, в отношении которого Комиссия рассматривает вопрос о соблюдении требований норм профессиональной этики (под роспись), членов комиссии и других лиц, участвующих в заседании Комиссии, с поступившей информацией.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w:t>
      </w:r>
      <w:proofErr w:type="gramStart"/>
      <w:r w:rsidRPr="002F78A9">
        <w:rPr>
          <w:rFonts w:cs="Times New Roman"/>
          <w:szCs w:val="24"/>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w:t>
      </w:r>
      <w:proofErr w:type="gramEnd"/>
      <w:r w:rsidRPr="002F78A9">
        <w:rPr>
          <w:rFonts w:cs="Times New Roman"/>
          <w:szCs w:val="24"/>
        </w:rPr>
        <w:t xml:space="preserve">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3.8. По итогам рассмотрения вопроса Комиссия принимает одно из следующих решений: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а) установить, что педагогический работник соблюдал нормы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IV. Порядок оформления решений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педагогический работник.</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4.3. Копии протокола в течение трёх рабочих дней со дня заседания передаются заведующему Учреждением и педагогическому работнику (если на заседании Комиссии рассматривались несколько вопросов, то ему передаётся выписка из протокола), а также по решению Комиссии — иным заинтересованным лицам.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4.4. Заведующий Учреждением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V. Обеспечение деятельности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5.2. Делопроизводство Комиссии ведётся в соответствии с действующим законодательством.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5.3. Протоколы заседания Комиссии хранятся в составе отдельного дела в архиве Учреждения.</w:t>
      </w:r>
    </w:p>
    <w:p w:rsidR="00107732" w:rsidRPr="002F78A9" w:rsidRDefault="00107732" w:rsidP="002F78A9">
      <w:pPr>
        <w:ind w:left="567" w:right="850" w:hanging="567"/>
        <w:rPr>
          <w:rFonts w:cs="Times New Roman"/>
          <w:szCs w:val="24"/>
        </w:rPr>
      </w:pPr>
    </w:p>
    <w:sectPr w:rsidR="00107732" w:rsidRPr="002F78A9" w:rsidSect="00636FE4">
      <w:pgSz w:w="11906" w:h="16838" w:code="9"/>
      <w:pgMar w:top="851" w:right="850" w:bottom="851" w:left="1134" w:header="454" w:footer="45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drawingGridHorizontalSpacing w:val="120"/>
  <w:displayHorizontalDrawingGridEvery w:val="2"/>
  <w:displayVerticalDrawingGridEvery w:val="2"/>
  <w:characterSpacingControl w:val="doNotCompress"/>
  <w:compat/>
  <w:rsids>
    <w:rsidRoot w:val="008C1354"/>
    <w:rsid w:val="000D1952"/>
    <w:rsid w:val="00107732"/>
    <w:rsid w:val="002F78A9"/>
    <w:rsid w:val="00365DA4"/>
    <w:rsid w:val="00434A76"/>
    <w:rsid w:val="00636FE4"/>
    <w:rsid w:val="006C3822"/>
    <w:rsid w:val="00866C38"/>
    <w:rsid w:val="008C1354"/>
    <w:rsid w:val="00C368F8"/>
    <w:rsid w:val="00D90FE6"/>
    <w:rsid w:val="00F630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1354"/>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13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1456</Words>
  <Characters>8301</Characters>
  <Application>Microsoft Office Word</Application>
  <DocSecurity>0</DocSecurity>
  <Lines>69</Lines>
  <Paragraphs>19</Paragraphs>
  <ScaleCrop>false</ScaleCrop>
  <Company>МОУ Большекирсановская СОШ</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2014-09-15T04:46:00Z</dcterms:created>
  <dcterms:modified xsi:type="dcterms:W3CDTF">2014-09-15T11:27:00Z</dcterms:modified>
</cp:coreProperties>
</file>